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B2B" w:rsidRDefault="00683B2B" w:rsidP="00683B2B">
      <w:bookmarkStart w:id="0" w:name="_GoBack"/>
      <w:bookmarkEnd w:id="0"/>
      <w:proofErr w:type="spellStart"/>
      <w:r>
        <w:t>Demiryollary</w:t>
      </w:r>
      <w:proofErr w:type="spellEnd"/>
      <w:r>
        <w:t xml:space="preserve"> OJSC re-announces tender for the purchase of spare parts</w:t>
      </w:r>
    </w:p>
    <w:p w:rsidR="00683B2B" w:rsidRDefault="00683B2B" w:rsidP="00683B2B">
      <w:r>
        <w:t>23.06.2021 - 08:30</w:t>
      </w:r>
    </w:p>
    <w:p w:rsidR="00683B2B" w:rsidRDefault="00683B2B" w:rsidP="00683B2B">
      <w:r>
        <w:t xml:space="preserve"> </w:t>
      </w:r>
      <w:proofErr w:type="spellStart"/>
      <w:r>
        <w:t>Demiryollary</w:t>
      </w:r>
      <w:proofErr w:type="spellEnd"/>
      <w:r>
        <w:t xml:space="preserve"> Open Joint-Stock Company re-announces open international tender</w:t>
      </w:r>
    </w:p>
    <w:p w:rsidR="00683B2B" w:rsidRDefault="00683B2B" w:rsidP="00683B2B">
      <w:r>
        <w:t>№ DÝ/AGPJ-014</w:t>
      </w:r>
    </w:p>
    <w:p w:rsidR="00683B2B" w:rsidRDefault="00683B2B" w:rsidP="00683B2B">
      <w:r>
        <w:t>for the purchase of material and technical resources</w:t>
      </w:r>
    </w:p>
    <w:p w:rsidR="00683B2B" w:rsidRDefault="00683B2B" w:rsidP="00683B2B">
      <w:r>
        <w:t>Lot №1 – Spare parts for CKD locomotives</w:t>
      </w:r>
    </w:p>
    <w:p w:rsidR="00683B2B" w:rsidRDefault="00683B2B" w:rsidP="00683B2B">
      <w:r>
        <w:t xml:space="preserve">You are invited to </w:t>
      </w:r>
      <w:proofErr w:type="spellStart"/>
      <w:r>
        <w:t>Demiryollary</w:t>
      </w:r>
      <w:proofErr w:type="spellEnd"/>
      <w:r>
        <w:t xml:space="preserve"> OJSC:</w:t>
      </w:r>
    </w:p>
    <w:p w:rsidR="00683B2B" w:rsidRDefault="00683B2B" w:rsidP="00683B2B">
      <w:r>
        <w:t>to submit a written application form for participation in the tender, indicating the full name of the participant, its legal status and details, as well as attach to it the registration and charter documents of the applicant, power of attorney and copy of the passport of the applicant’s representative;</w:t>
      </w:r>
    </w:p>
    <w:p w:rsidR="00683B2B" w:rsidRDefault="00683B2B" w:rsidP="00683B2B">
      <w:r>
        <w:t>to obtain the lot specifications and technical requirements;</w:t>
      </w:r>
    </w:p>
    <w:p w:rsidR="00683B2B" w:rsidRDefault="00683B2B" w:rsidP="00683B2B">
      <w:r>
        <w:t>get package of tender documents, by the paying 575 US dollars (including 75 dollars - VAT) for lot.</w:t>
      </w:r>
    </w:p>
    <w:p w:rsidR="00683B2B" w:rsidRDefault="00683B2B" w:rsidP="00683B2B">
      <w:r>
        <w:t>The account for the transfer of funds will be specified while submitting a written application.</w:t>
      </w:r>
    </w:p>
    <w:p w:rsidR="00683B2B" w:rsidRDefault="00683B2B" w:rsidP="00683B2B">
      <w:r>
        <w:t xml:space="preserve">Packages with tender proposals will be accepted for consideration only after the receipt of funds to the account of </w:t>
      </w:r>
      <w:proofErr w:type="spellStart"/>
      <w:r>
        <w:t>Demiryollary</w:t>
      </w:r>
      <w:proofErr w:type="spellEnd"/>
      <w:r>
        <w:t xml:space="preserve"> OJSC.</w:t>
      </w:r>
    </w:p>
    <w:p w:rsidR="00683B2B" w:rsidRDefault="00683B2B" w:rsidP="00683B2B">
      <w:r>
        <w:t xml:space="preserve">Tender documents must be provided separately in two packages (technical and commercial proposal) at the indicated address from 9.00 to 18.00 local time daily in office 1110, </w:t>
      </w:r>
      <w:proofErr w:type="spellStart"/>
      <w:r>
        <w:t>Demiryollary</w:t>
      </w:r>
      <w:proofErr w:type="spellEnd"/>
      <w:r>
        <w:t xml:space="preserve"> OJSC (11th floor).</w:t>
      </w:r>
    </w:p>
    <w:p w:rsidR="00683B2B" w:rsidRDefault="00683B2B" w:rsidP="00683B2B">
      <w:r>
        <w:t>The deadline for submission of tender proposals is 30 (thirty) business days from the date of publication of the announcement.</w:t>
      </w:r>
    </w:p>
    <w:p w:rsidR="00683B2B" w:rsidRDefault="00683B2B" w:rsidP="00683B2B">
      <w:r>
        <w:t>Information phones:</w:t>
      </w:r>
    </w:p>
    <w:p w:rsidR="00683B2B" w:rsidRDefault="00683B2B" w:rsidP="00683B2B">
      <w:r>
        <w:t>(+99312) 38-31-04; 38-36-00</w:t>
      </w:r>
    </w:p>
    <w:p w:rsidR="00683B2B" w:rsidRDefault="00683B2B" w:rsidP="00683B2B">
      <w:r>
        <w:t>Fax:</w:t>
      </w:r>
    </w:p>
    <w:p w:rsidR="00683B2B" w:rsidRDefault="00683B2B" w:rsidP="00683B2B">
      <w:r>
        <w:t>38-31-04</w:t>
      </w:r>
    </w:p>
    <w:p w:rsidR="00CC7A71" w:rsidRDefault="00683B2B" w:rsidP="00683B2B">
      <w:r>
        <w:t xml:space="preserve"> </w:t>
      </w:r>
      <w:proofErr w:type="spellStart"/>
      <w:r>
        <w:t>Beyik</w:t>
      </w:r>
      <w:proofErr w:type="spellEnd"/>
      <w:r>
        <w:t xml:space="preserve"> Saparmurat </w:t>
      </w:r>
      <w:proofErr w:type="spellStart"/>
      <w:r>
        <w:t>Turkmenbashi</w:t>
      </w:r>
      <w:proofErr w:type="spellEnd"/>
      <w:r>
        <w:t xml:space="preserve"> Avenue 7, Ashgabat, Turkmenistan</w:t>
      </w:r>
    </w:p>
    <w:sectPr w:rsidR="00CC7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B26"/>
    <w:rsid w:val="000B6B26"/>
    <w:rsid w:val="00683B2B"/>
    <w:rsid w:val="0072768C"/>
    <w:rsid w:val="00B80DB9"/>
    <w:rsid w:val="00C875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2C887-123E-4297-A36A-99E4021F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Hamed Motaghian</cp:lastModifiedBy>
  <cp:revision>2</cp:revision>
  <dcterms:created xsi:type="dcterms:W3CDTF">2021-06-27T05:38:00Z</dcterms:created>
  <dcterms:modified xsi:type="dcterms:W3CDTF">2021-06-27T05:38:00Z</dcterms:modified>
</cp:coreProperties>
</file>